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38" w:rsidRDefault="00394538" w:rsidP="00394538">
      <w:pPr>
        <w:pStyle w:val="nbtservheadred"/>
      </w:pPr>
      <w:proofErr w:type="gramStart"/>
      <w:r>
        <w:t>Ме</w:t>
      </w:r>
      <w:r w:rsidR="00F84692">
        <w:t>́</w:t>
      </w:r>
      <w:r>
        <w:t>сяца</w:t>
      </w:r>
      <w:proofErr w:type="gramEnd"/>
      <w:r>
        <w:t xml:space="preserve"> сентября</w:t>
      </w:r>
      <w:r w:rsidR="00F84692">
        <w:t>́</w:t>
      </w:r>
      <w:r>
        <w:t xml:space="preserve"> в 19-й день</w:t>
      </w:r>
      <w:r w:rsidRPr="00394538">
        <w:br/>
      </w:r>
      <w:r>
        <w:t>Преподо</w:t>
      </w:r>
      <w:r w:rsidR="00F84692">
        <w:t>́</w:t>
      </w:r>
      <w:r>
        <w:t>бнаго Алекси</w:t>
      </w:r>
      <w:r w:rsidR="00F84692">
        <w:t>́</w:t>
      </w:r>
      <w:r w:rsidR="00DC3FB5">
        <w:t>я</w:t>
      </w:r>
      <w:bookmarkStart w:id="0" w:name="_GoBack"/>
      <w:bookmarkEnd w:id="0"/>
      <w:r>
        <w:t xml:space="preserve"> Зоси</w:t>
      </w:r>
      <w:r w:rsidR="00F84692">
        <w:t>́</w:t>
      </w:r>
      <w:r>
        <w:t>мовскаго</w:t>
      </w:r>
    </w:p>
    <w:p w:rsidR="00394538" w:rsidRDefault="00394538" w:rsidP="00394538">
      <w:pPr>
        <w:pStyle w:val="nbtservheadred"/>
      </w:pPr>
      <w:proofErr w:type="gramStart"/>
      <w:r>
        <w:t>Тропа</w:t>
      </w:r>
      <w:r w:rsidR="00F84692">
        <w:t>́</w:t>
      </w:r>
      <w:r>
        <w:t>рь</w:t>
      </w:r>
      <w:proofErr w:type="gramEnd"/>
      <w:r>
        <w:t>, глас 5:</w:t>
      </w:r>
    </w:p>
    <w:p w:rsidR="00394538" w:rsidRDefault="00394538" w:rsidP="00394538">
      <w:pPr>
        <w:pStyle w:val="nbtservbasic"/>
        <w:rPr>
          <w:iCs/>
          <w:color w:val="333333"/>
        </w:rPr>
      </w:pPr>
      <w:r w:rsidRPr="00F84692">
        <w:rPr>
          <w:rStyle w:val="nbtservred"/>
        </w:rPr>
        <w:t>Я</w:t>
      </w:r>
      <w:r w:rsidR="00F84692" w:rsidRPr="00F84692">
        <w:rPr>
          <w:rStyle w:val="nbtservred"/>
        </w:rPr>
        <w:t>́</w:t>
      </w:r>
      <w:proofErr w:type="gramStart"/>
      <w:r>
        <w:rPr>
          <w:iCs/>
          <w:color w:val="333333"/>
        </w:rPr>
        <w:t>ко</w:t>
      </w:r>
      <w:proofErr w:type="gramEnd"/>
      <w:r>
        <w:rPr>
          <w:iCs/>
          <w:color w:val="333333"/>
        </w:rPr>
        <w:t xml:space="preserve"> звезда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 xml:space="preserve"> путево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дная/ и уте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шитель богому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дрый/ в годи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ну лю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тых испыта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ний яви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лся еси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,/ затво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рниче преди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вный 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тче Алекси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е,/ огне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м бо ве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ры распала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емь,/ любо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вь Христо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ву стяжа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л еси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,/ те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мже и, благода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ть Ду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ха Свята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го восприе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м,/ 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мя избра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нника Бо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 xml:space="preserve">жия на </w:t>
      </w:r>
      <w:proofErr w:type="gramStart"/>
      <w:r>
        <w:rPr>
          <w:iCs/>
          <w:color w:val="333333"/>
        </w:rPr>
        <w:t>патриа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рший</w:t>
      </w:r>
      <w:proofErr w:type="gramEnd"/>
      <w:r>
        <w:rPr>
          <w:iCs/>
          <w:color w:val="333333"/>
        </w:rPr>
        <w:t xml:space="preserve"> престо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л/ жре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бием откры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л еси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./ Ны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не же, Святе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й Тро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ице предстоя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,/ моли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 xml:space="preserve"> спасти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ся душа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м на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шим.</w:t>
      </w:r>
    </w:p>
    <w:p w:rsidR="00394538" w:rsidRDefault="00394538" w:rsidP="00394538">
      <w:pPr>
        <w:pStyle w:val="nbtservheadred"/>
      </w:pPr>
      <w:proofErr w:type="gramStart"/>
      <w:r>
        <w:t>Конда</w:t>
      </w:r>
      <w:r w:rsidR="00F84692">
        <w:t>́</w:t>
      </w:r>
      <w:r>
        <w:t>к</w:t>
      </w:r>
      <w:proofErr w:type="gramEnd"/>
      <w:r>
        <w:t>, глас 1:</w:t>
      </w:r>
    </w:p>
    <w:p w:rsidR="00394538" w:rsidRDefault="00394538" w:rsidP="00394538">
      <w:pPr>
        <w:pStyle w:val="nbtservbasic"/>
        <w:rPr>
          <w:iCs/>
          <w:color w:val="333333"/>
        </w:rPr>
      </w:pPr>
      <w:r w:rsidRPr="00F84692">
        <w:rPr>
          <w:rStyle w:val="nbtservred"/>
        </w:rPr>
        <w:t>Б</w:t>
      </w:r>
      <w:r>
        <w:rPr>
          <w:iCs/>
          <w:color w:val="333333"/>
        </w:rPr>
        <w:t>лагочести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ваго ко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 xml:space="preserve">рене </w:t>
      </w:r>
      <w:proofErr w:type="gramStart"/>
      <w:r>
        <w:rPr>
          <w:iCs/>
          <w:color w:val="333333"/>
        </w:rPr>
        <w:t>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трасль</w:t>
      </w:r>
      <w:proofErr w:type="gramEnd"/>
      <w:r>
        <w:rPr>
          <w:iCs/>
          <w:color w:val="333333"/>
        </w:rPr>
        <w:t xml:space="preserve"> свята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я,/ мно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гими доброде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тельми от ю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ности просия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л еси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,/ любо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вию Христо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вою уязви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вся,/ ева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нгельски лю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дем послужи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л еси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,/ и, в пусты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ню Зоси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мову всели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вся,/ неоску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дный исто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чник благода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ти показа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лся еси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,/ преподо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бне ста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рче наш Алекси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е,/ Це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ркве Ру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сския украше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ние./ Сла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ва</w:t>
      </w:r>
      <w:proofErr w:type="gramStart"/>
      <w:r>
        <w:rPr>
          <w:iCs/>
          <w:color w:val="333333"/>
        </w:rPr>
        <w:t xml:space="preserve"> Д</w:t>
      </w:r>
      <w:proofErr w:type="gramEnd"/>
      <w:r>
        <w:rPr>
          <w:iCs/>
          <w:color w:val="333333"/>
        </w:rPr>
        <w:t>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вшему ти кре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пость,/ сла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ва Избра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вшему тя,/ сла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ва Де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йствующему тобо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ю всем исцеле</w:t>
      </w:r>
      <w:r w:rsidR="00F84692">
        <w:rPr>
          <w:iCs/>
          <w:color w:val="333333"/>
        </w:rPr>
        <w:t>́</w:t>
      </w:r>
      <w:r>
        <w:rPr>
          <w:iCs/>
          <w:color w:val="333333"/>
        </w:rPr>
        <w:t>ния.</w:t>
      </w:r>
    </w:p>
    <w:p w:rsidR="00394538" w:rsidRDefault="00394538" w:rsidP="00394538">
      <w:pPr>
        <w:pStyle w:val="nbtservheadred"/>
      </w:pPr>
      <w:proofErr w:type="gramStart"/>
      <w:r>
        <w:t>Моли</w:t>
      </w:r>
      <w:r w:rsidR="00F84692">
        <w:t>́</w:t>
      </w:r>
      <w:r>
        <w:t>тва</w:t>
      </w:r>
      <w:proofErr w:type="gramEnd"/>
    </w:p>
    <w:p w:rsidR="00394538" w:rsidRDefault="00394538" w:rsidP="00394538">
      <w:pPr>
        <w:pStyle w:val="nbtservbasic"/>
      </w:pPr>
      <w:r w:rsidRPr="00F84692">
        <w:rPr>
          <w:rStyle w:val="nbtservred"/>
        </w:rPr>
        <w:t>О,</w:t>
      </w:r>
      <w:r>
        <w:t xml:space="preserve"> преподо</w:t>
      </w:r>
      <w:r w:rsidR="00F84692">
        <w:t>́</w:t>
      </w:r>
      <w:r>
        <w:t xml:space="preserve">бне </w:t>
      </w:r>
      <w:proofErr w:type="gramStart"/>
      <w:r>
        <w:t>о</w:t>
      </w:r>
      <w:r w:rsidR="00F84692">
        <w:t>́</w:t>
      </w:r>
      <w:r>
        <w:t>тче</w:t>
      </w:r>
      <w:proofErr w:type="gramEnd"/>
      <w:r>
        <w:t xml:space="preserve"> Алекси</w:t>
      </w:r>
      <w:r w:rsidR="00F84692">
        <w:t>́</w:t>
      </w:r>
      <w:r>
        <w:t>е, преди</w:t>
      </w:r>
      <w:r w:rsidR="00F84692">
        <w:t>́</w:t>
      </w:r>
      <w:r>
        <w:t>вный уго</w:t>
      </w:r>
      <w:r w:rsidR="00F84692">
        <w:t>́</w:t>
      </w:r>
      <w:r>
        <w:t>дниче Христо</w:t>
      </w:r>
      <w:r w:rsidR="00F84692">
        <w:t>́</w:t>
      </w:r>
      <w:r>
        <w:t>в, чудотво</w:t>
      </w:r>
      <w:r w:rsidR="00F84692">
        <w:t>́</w:t>
      </w:r>
      <w:r>
        <w:t>рче и пресла</w:t>
      </w:r>
      <w:r w:rsidR="00F84692">
        <w:t>́</w:t>
      </w:r>
      <w:r>
        <w:t>вный подви</w:t>
      </w:r>
      <w:r w:rsidR="00F84692">
        <w:t>́</w:t>
      </w:r>
      <w:r>
        <w:t>жниче! Ты, мно</w:t>
      </w:r>
      <w:r w:rsidR="00F84692">
        <w:t>́</w:t>
      </w:r>
      <w:r>
        <w:t xml:space="preserve">гия </w:t>
      </w:r>
      <w:proofErr w:type="gramStart"/>
      <w:r>
        <w:t>доброде</w:t>
      </w:r>
      <w:r w:rsidR="00F84692">
        <w:t>́</w:t>
      </w:r>
      <w:r>
        <w:t>тели</w:t>
      </w:r>
      <w:proofErr w:type="gramEnd"/>
      <w:r>
        <w:t xml:space="preserve"> стяжа</w:t>
      </w:r>
      <w:r w:rsidR="00F84692">
        <w:t>́</w:t>
      </w:r>
      <w:r>
        <w:t>вый и любо</w:t>
      </w:r>
      <w:r w:rsidR="00F84692">
        <w:t>́</w:t>
      </w:r>
      <w:r>
        <w:t>вию Боже</w:t>
      </w:r>
      <w:r w:rsidR="00F84692">
        <w:t>́</w:t>
      </w:r>
      <w:r>
        <w:t>ственною озаре</w:t>
      </w:r>
      <w:r w:rsidR="00F84692">
        <w:t>́</w:t>
      </w:r>
      <w:r>
        <w:t>нный, лю</w:t>
      </w:r>
      <w:r w:rsidR="00F84692">
        <w:t>́</w:t>
      </w:r>
      <w:r>
        <w:t>дем ве</w:t>
      </w:r>
      <w:r w:rsidR="00F84692">
        <w:t>́</w:t>
      </w:r>
      <w:r>
        <w:t>рным уте</w:t>
      </w:r>
      <w:r w:rsidR="00F84692">
        <w:t>́</w:t>
      </w:r>
      <w:r>
        <w:t>шитель и духо</w:t>
      </w:r>
      <w:r w:rsidR="00F84692">
        <w:t>́</w:t>
      </w:r>
      <w:r>
        <w:t>вный наста</w:t>
      </w:r>
      <w:r w:rsidR="00F84692">
        <w:t>́</w:t>
      </w:r>
      <w:r>
        <w:t>вник яви</w:t>
      </w:r>
      <w:r w:rsidR="00F84692">
        <w:t>́</w:t>
      </w:r>
      <w:r>
        <w:t>лся еси</w:t>
      </w:r>
      <w:r w:rsidR="00F84692">
        <w:t>́</w:t>
      </w:r>
      <w:r>
        <w:t>. Во времена</w:t>
      </w:r>
      <w:r w:rsidR="00F84692">
        <w:t>́</w:t>
      </w:r>
      <w:r>
        <w:t xml:space="preserve"> же ско</w:t>
      </w:r>
      <w:r w:rsidR="00F84692">
        <w:t>́</w:t>
      </w:r>
      <w:r>
        <w:t>рбных испыта</w:t>
      </w:r>
      <w:r w:rsidR="00F84692">
        <w:t>́</w:t>
      </w:r>
      <w:r>
        <w:t>ний ве</w:t>
      </w:r>
      <w:r w:rsidR="00F84692">
        <w:t>́</w:t>
      </w:r>
      <w:r>
        <w:t>ру Правосла</w:t>
      </w:r>
      <w:r w:rsidR="00F84692">
        <w:t>́</w:t>
      </w:r>
      <w:r>
        <w:t>вную утвержда</w:t>
      </w:r>
      <w:r w:rsidR="00F84692">
        <w:t>́</w:t>
      </w:r>
      <w:r>
        <w:t>я, коле</w:t>
      </w:r>
      <w:r w:rsidR="00F84692">
        <w:t>́</w:t>
      </w:r>
      <w:r>
        <w:t>блющияся укрепля</w:t>
      </w:r>
      <w:r w:rsidR="00F84692">
        <w:t>́</w:t>
      </w:r>
      <w:r>
        <w:t>л еси</w:t>
      </w:r>
      <w:r w:rsidR="00F84692">
        <w:t>́</w:t>
      </w:r>
      <w:r>
        <w:t>, немощны</w:t>
      </w:r>
      <w:r w:rsidR="00F84692">
        <w:t>́</w:t>
      </w:r>
      <w:r>
        <w:t xml:space="preserve">я </w:t>
      </w:r>
      <w:proofErr w:type="gramStart"/>
      <w:r>
        <w:t>со</w:t>
      </w:r>
      <w:proofErr w:type="gramEnd"/>
      <w:r>
        <w:t xml:space="preserve"> одра</w:t>
      </w:r>
      <w:r w:rsidR="00F84692">
        <w:t>́</w:t>
      </w:r>
      <w:r>
        <w:t xml:space="preserve"> восставля</w:t>
      </w:r>
      <w:r w:rsidR="00F84692">
        <w:t>́</w:t>
      </w:r>
      <w:r>
        <w:t>л еси</w:t>
      </w:r>
      <w:r w:rsidR="00F84692">
        <w:t>́</w:t>
      </w:r>
      <w:r>
        <w:t xml:space="preserve"> и всем чу</w:t>
      </w:r>
      <w:r w:rsidR="00F84692">
        <w:t>́</w:t>
      </w:r>
      <w:r>
        <w:t>дный помо</w:t>
      </w:r>
      <w:r w:rsidR="00F84692">
        <w:t>́</w:t>
      </w:r>
      <w:r>
        <w:t xml:space="preserve">щник и </w:t>
      </w:r>
      <w:proofErr w:type="gramStart"/>
      <w:r>
        <w:t>моли</w:t>
      </w:r>
      <w:r w:rsidR="00F84692">
        <w:t>́</w:t>
      </w:r>
      <w:r>
        <w:t>твенник</w:t>
      </w:r>
      <w:proofErr w:type="gramEnd"/>
      <w:r>
        <w:t xml:space="preserve"> был еси</w:t>
      </w:r>
      <w:r w:rsidR="00F84692">
        <w:t>́</w:t>
      </w:r>
      <w:r>
        <w:t>. Ны</w:t>
      </w:r>
      <w:r w:rsidR="00F84692">
        <w:t>́</w:t>
      </w:r>
      <w:r>
        <w:t>не смире</w:t>
      </w:r>
      <w:r w:rsidR="00F84692">
        <w:t>́</w:t>
      </w:r>
      <w:r>
        <w:t>нно мо</w:t>
      </w:r>
      <w:r w:rsidR="00F84692">
        <w:t>́</w:t>
      </w:r>
      <w:r>
        <w:t>лим тя, о</w:t>
      </w:r>
      <w:r w:rsidR="00F84692">
        <w:t>́</w:t>
      </w:r>
      <w:r>
        <w:t>тче святы</w:t>
      </w:r>
      <w:r w:rsidR="00F84692">
        <w:t>́</w:t>
      </w:r>
      <w:r>
        <w:t>й, разсла</w:t>
      </w:r>
      <w:r w:rsidR="00F84692">
        <w:t>́</w:t>
      </w:r>
      <w:r>
        <w:t>бленныя поддержи</w:t>
      </w:r>
      <w:r w:rsidR="00F84692">
        <w:t>́</w:t>
      </w:r>
      <w:r>
        <w:t>, стра</w:t>
      </w:r>
      <w:r w:rsidR="00F84692">
        <w:t>́</w:t>
      </w:r>
      <w:r>
        <w:t>ждущия и больны</w:t>
      </w:r>
      <w:r w:rsidR="00F84692">
        <w:t>́</w:t>
      </w:r>
      <w:r>
        <w:t>я уврачу</w:t>
      </w:r>
      <w:r w:rsidR="00F84692">
        <w:t>́</w:t>
      </w:r>
      <w:r>
        <w:t>й и всем, притека</w:t>
      </w:r>
      <w:r w:rsidR="00F84692">
        <w:t>́</w:t>
      </w:r>
      <w:r>
        <w:t>ющим к тебе</w:t>
      </w:r>
      <w:r w:rsidR="00F84692">
        <w:t>́</w:t>
      </w:r>
      <w:r>
        <w:t>, ми</w:t>
      </w:r>
      <w:r w:rsidR="00F84692">
        <w:t>́</w:t>
      </w:r>
      <w:r>
        <w:t>лостив предста</w:t>
      </w:r>
      <w:r w:rsidR="00F84692">
        <w:t>́</w:t>
      </w:r>
      <w:r>
        <w:t>тель пред Бо</w:t>
      </w:r>
      <w:r w:rsidR="00F84692">
        <w:t>́</w:t>
      </w:r>
      <w:r>
        <w:t>гом бу</w:t>
      </w:r>
      <w:r w:rsidR="00F84692">
        <w:t>́</w:t>
      </w:r>
      <w:r>
        <w:t>ди.</w:t>
      </w:r>
      <w:r w:rsidR="00F84692">
        <w:t xml:space="preserve"> </w:t>
      </w:r>
      <w:r w:rsidR="00F84692" w:rsidRPr="00DC3FB5">
        <w:br/>
      </w:r>
      <w:r w:rsidRPr="00394538">
        <w:t xml:space="preserve">О, </w:t>
      </w:r>
      <w:r>
        <w:t>преподо</w:t>
      </w:r>
      <w:r w:rsidR="00F84692">
        <w:t>́</w:t>
      </w:r>
      <w:r>
        <w:t xml:space="preserve">бне </w:t>
      </w:r>
      <w:proofErr w:type="gramStart"/>
      <w:r>
        <w:t>о</w:t>
      </w:r>
      <w:r w:rsidR="00F84692">
        <w:t>́</w:t>
      </w:r>
      <w:r>
        <w:t>тче</w:t>
      </w:r>
      <w:proofErr w:type="gramEnd"/>
      <w:r>
        <w:t xml:space="preserve"> Алекси</w:t>
      </w:r>
      <w:r w:rsidR="00F84692">
        <w:t>́</w:t>
      </w:r>
      <w:r>
        <w:t>е! Помози</w:t>
      </w:r>
      <w:r w:rsidR="00F84692">
        <w:t>́</w:t>
      </w:r>
      <w:r>
        <w:t xml:space="preserve"> нам стяжа</w:t>
      </w:r>
      <w:r w:rsidR="00F84692">
        <w:t>́</w:t>
      </w:r>
      <w:r>
        <w:t>ти смире</w:t>
      </w:r>
      <w:r w:rsidR="00F84692">
        <w:t>́</w:t>
      </w:r>
      <w:r>
        <w:t>ние и кро</w:t>
      </w:r>
      <w:r w:rsidR="00F84692">
        <w:t>́</w:t>
      </w:r>
      <w:r>
        <w:t>тость, да упраздня</w:t>
      </w:r>
      <w:r w:rsidR="00F84692">
        <w:t>́</w:t>
      </w:r>
      <w:r>
        <w:t>тся раздо</w:t>
      </w:r>
      <w:r w:rsidR="00F84692">
        <w:t>́</w:t>
      </w:r>
      <w:r>
        <w:t>ры и нестрое</w:t>
      </w:r>
      <w:r w:rsidR="00F84692">
        <w:t>́</w:t>
      </w:r>
      <w:r>
        <w:t>ния и да пребу</w:t>
      </w:r>
      <w:r w:rsidR="00F84692">
        <w:t>́</w:t>
      </w:r>
      <w:r>
        <w:t>дем в братолю</w:t>
      </w:r>
      <w:r w:rsidR="00F84692">
        <w:t>́</w:t>
      </w:r>
      <w:r>
        <w:t>бии и покая</w:t>
      </w:r>
      <w:r w:rsidR="00F84692">
        <w:t>́</w:t>
      </w:r>
      <w:r>
        <w:t>нии, прославля</w:t>
      </w:r>
      <w:r w:rsidR="00F84692">
        <w:t>́</w:t>
      </w:r>
      <w:r>
        <w:t>юще Тро</w:t>
      </w:r>
      <w:r w:rsidR="00F84692">
        <w:t>́</w:t>
      </w:r>
      <w:r>
        <w:t>ицу Святу</w:t>
      </w:r>
      <w:r w:rsidR="00F84692">
        <w:t>́</w:t>
      </w:r>
      <w:r>
        <w:t>ю</w:t>
      </w:r>
      <w:r w:rsidR="00F84692">
        <w:t>,</w:t>
      </w:r>
      <w:r>
        <w:t xml:space="preserve"> Отца</w:t>
      </w:r>
      <w:r w:rsidR="00F84692">
        <w:t>́,</w:t>
      </w:r>
      <w:r>
        <w:t xml:space="preserve"> и Сы</w:t>
      </w:r>
      <w:r w:rsidR="00F84692">
        <w:t>́</w:t>
      </w:r>
      <w:r>
        <w:t>на</w:t>
      </w:r>
      <w:r w:rsidR="00F84692">
        <w:t>,</w:t>
      </w:r>
      <w:r>
        <w:t xml:space="preserve"> и Свята</w:t>
      </w:r>
      <w:r w:rsidR="00F84692">
        <w:t>́</w:t>
      </w:r>
      <w:r>
        <w:t>го Ду</w:t>
      </w:r>
      <w:r w:rsidR="00F84692">
        <w:t>́</w:t>
      </w:r>
      <w:r>
        <w:t xml:space="preserve">ха. </w:t>
      </w:r>
      <w:proofErr w:type="gramStart"/>
      <w:r w:rsidRPr="00F84692">
        <w:rPr>
          <w:rStyle w:val="nbtservred"/>
        </w:rPr>
        <w:t>А</w:t>
      </w:r>
      <w:r>
        <w:t>ми</w:t>
      </w:r>
      <w:r w:rsidR="00F84692">
        <w:t>́</w:t>
      </w:r>
      <w:r>
        <w:t>нь</w:t>
      </w:r>
      <w:proofErr w:type="gramEnd"/>
      <w:r>
        <w:t>.</w:t>
      </w:r>
    </w:p>
    <w:p w:rsidR="00B2044E" w:rsidRDefault="00B2044E" w:rsidP="00B755D2">
      <w:pPr>
        <w:spacing w:after="0"/>
      </w:pPr>
    </w:p>
    <w:p w:rsidR="00972502" w:rsidRDefault="00972502"/>
    <w:p w:rsidR="0062287C" w:rsidRPr="00944717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44717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944717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22.10.2015 (журнал № 81).</w:t>
      </w:r>
    </w:p>
    <w:p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7" w:rsidRDefault="001F24E7" w:rsidP="00972502">
      <w:pPr>
        <w:spacing w:after="0" w:line="240" w:lineRule="auto"/>
      </w:pPr>
      <w:r>
        <w:separator/>
      </w:r>
    </w:p>
  </w:endnote>
  <w:endnote w:type="continuationSeparator" w:id="0">
    <w:p w:rsidR="001F24E7" w:rsidRDefault="001F24E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7" w:rsidRDefault="001F24E7" w:rsidP="00972502">
      <w:pPr>
        <w:spacing w:after="0" w:line="240" w:lineRule="auto"/>
      </w:pPr>
      <w:r>
        <w:separator/>
      </w:r>
    </w:p>
  </w:footnote>
  <w:footnote w:type="continuationSeparator" w:id="0">
    <w:p w:rsidR="001F24E7" w:rsidRDefault="001F24E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4538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1F24E7"/>
    <w:rsid w:val="00375457"/>
    <w:rsid w:val="00394538"/>
    <w:rsid w:val="004538AF"/>
    <w:rsid w:val="0062287C"/>
    <w:rsid w:val="007052FD"/>
    <w:rsid w:val="00890421"/>
    <w:rsid w:val="00971D93"/>
    <w:rsid w:val="00972502"/>
    <w:rsid w:val="00A255AE"/>
    <w:rsid w:val="00A346F0"/>
    <w:rsid w:val="00B2044E"/>
    <w:rsid w:val="00B754E7"/>
    <w:rsid w:val="00B755D2"/>
    <w:rsid w:val="00DC3FB5"/>
    <w:rsid w:val="00EF5637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6</TotalTime>
  <Pages>1</Pages>
  <Words>268</Words>
  <Characters>1555</Characters>
  <Application>Microsoft Office Word</Application>
  <DocSecurity>0</DocSecurity>
  <Lines>47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4</cp:revision>
  <dcterms:created xsi:type="dcterms:W3CDTF">2015-11-12T09:08:00Z</dcterms:created>
  <dcterms:modified xsi:type="dcterms:W3CDTF">2015-11-12T13:43:00Z</dcterms:modified>
</cp:coreProperties>
</file>